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8828"/>
      </w:tblGrid>
      <w:tr w:rsidR="00A9768F" w:rsidTr="00A9768F">
        <w:tc>
          <w:tcPr>
            <w:tcW w:w="8828" w:type="dxa"/>
          </w:tcPr>
          <w:p w:rsidR="00A9768F" w:rsidRPr="00A9768F" w:rsidRDefault="00A9768F" w:rsidP="003C5F15">
            <w:bookmarkStart w:id="0" w:name="_GoBack"/>
            <w:bookmarkEnd w:id="0"/>
            <w:r w:rsidRPr="00A9768F">
              <w:rPr>
                <w:b/>
              </w:rPr>
              <w:t>Subsector:</w:t>
            </w:r>
            <w:r>
              <w:rPr>
                <w:b/>
              </w:rPr>
              <w:t xml:space="preserve"> </w:t>
            </w:r>
            <w:r w:rsidR="00AB4E95" w:rsidRPr="00AB4E95">
              <w:rPr>
                <w:rFonts w:cstheme="minorHAnsi"/>
              </w:rPr>
              <w:t>MÚSICA</w:t>
            </w:r>
          </w:p>
        </w:tc>
      </w:tr>
      <w:tr w:rsidR="00A9768F" w:rsidTr="00A9768F">
        <w:tc>
          <w:tcPr>
            <w:tcW w:w="8828" w:type="dxa"/>
          </w:tcPr>
          <w:p w:rsidR="00A9768F" w:rsidRPr="00223907" w:rsidRDefault="00A9768F" w:rsidP="00223907">
            <w:pPr>
              <w:rPr>
                <w:rFonts w:ascii="Arial" w:hAnsi="Arial" w:cs="Arial"/>
              </w:rPr>
            </w:pPr>
            <w:r w:rsidRPr="00A9768F">
              <w:rPr>
                <w:b/>
              </w:rPr>
              <w:t>Contenido:</w:t>
            </w:r>
            <w:r>
              <w:rPr>
                <w:b/>
              </w:rPr>
              <w:t xml:space="preserve"> </w:t>
            </w:r>
            <w:r w:rsidR="00223907" w:rsidRPr="00223907">
              <w:rPr>
                <w:rFonts w:cstheme="minorHAnsi"/>
              </w:rPr>
              <w:t>INSTRUMENTOS (ORGANOLOGÍA) EN LAS TRADICIONES MUSICALES DE CHILE Y AMÉRICA LATINA.</w:t>
            </w:r>
            <w:r w:rsidR="00223907" w:rsidRPr="009018E5">
              <w:rPr>
                <w:rFonts w:ascii="Arial" w:hAnsi="Arial" w:cs="Arial"/>
              </w:rPr>
              <w:t xml:space="preserve"> </w:t>
            </w:r>
          </w:p>
        </w:tc>
      </w:tr>
      <w:tr w:rsidR="00A9768F" w:rsidTr="00A9768F">
        <w:tc>
          <w:tcPr>
            <w:tcW w:w="8828" w:type="dxa"/>
          </w:tcPr>
          <w:p w:rsidR="00A9768F" w:rsidRPr="00A9768F" w:rsidRDefault="00A9768F" w:rsidP="002B4097">
            <w:pPr>
              <w:rPr>
                <w:b/>
              </w:rPr>
            </w:pPr>
            <w:r w:rsidRPr="00A9768F">
              <w:rPr>
                <w:b/>
              </w:rPr>
              <w:t>Nivel:</w:t>
            </w:r>
            <w:r>
              <w:rPr>
                <w:b/>
              </w:rPr>
              <w:t xml:space="preserve"> </w:t>
            </w:r>
            <w:r w:rsidR="00223907">
              <w:t xml:space="preserve">TERCERO MEDIO </w:t>
            </w:r>
          </w:p>
        </w:tc>
      </w:tr>
      <w:tr w:rsidR="00A9768F" w:rsidTr="00A9768F">
        <w:tc>
          <w:tcPr>
            <w:tcW w:w="8828" w:type="dxa"/>
          </w:tcPr>
          <w:p w:rsidR="00B7506C" w:rsidRPr="00B7506C" w:rsidRDefault="00A9768F" w:rsidP="00B7506C">
            <w:pPr>
              <w:autoSpaceDE w:val="0"/>
              <w:autoSpaceDN w:val="0"/>
              <w:adjustRightInd w:val="0"/>
              <w:rPr>
                <w:rFonts w:cstheme="minorHAnsi"/>
              </w:rPr>
            </w:pPr>
            <w:r w:rsidRPr="00A9768F">
              <w:rPr>
                <w:b/>
              </w:rPr>
              <w:t>Objetivo:</w:t>
            </w:r>
            <w:r>
              <w:rPr>
                <w:b/>
              </w:rPr>
              <w:t xml:space="preserve"> </w:t>
            </w:r>
            <w:r w:rsidR="00AB4E95">
              <w:rPr>
                <w:rFonts w:ascii="Arial" w:hAnsi="Arial" w:cs="Arial"/>
              </w:rPr>
              <w:t xml:space="preserve"> </w:t>
            </w:r>
            <w:r w:rsidR="00B7506C">
              <w:rPr>
                <w:rFonts w:cstheme="minorHAnsi"/>
              </w:rPr>
              <w:t>RECONOCER</w:t>
            </w:r>
            <w:r w:rsidR="00B7506C" w:rsidRPr="00B7506C">
              <w:rPr>
                <w:rFonts w:cstheme="minorHAnsi"/>
              </w:rPr>
              <w:t xml:space="preserve"> A PARTIR DE LA AUDICIÓN, LAS PRINCIPALES</w:t>
            </w:r>
          </w:p>
          <w:p w:rsidR="00A9768F" w:rsidRPr="00B7506C" w:rsidRDefault="00B7506C" w:rsidP="00B7506C">
            <w:pPr>
              <w:autoSpaceDE w:val="0"/>
              <w:autoSpaceDN w:val="0"/>
              <w:adjustRightInd w:val="0"/>
              <w:rPr>
                <w:rFonts w:cstheme="minorHAnsi"/>
              </w:rPr>
            </w:pPr>
            <w:r w:rsidRPr="00B7506C">
              <w:rPr>
                <w:rFonts w:cstheme="minorHAnsi"/>
              </w:rPr>
              <w:t xml:space="preserve">CARACTERÍSTICAS CONSTRUCTIVAS, EXPRESIVAS Y TÍMBRICAS DE CADA INSTRUMENTO Y MÚSICA LATINOAMERICANA ESCUCHADA. </w:t>
            </w:r>
          </w:p>
        </w:tc>
      </w:tr>
      <w:tr w:rsidR="00A9768F" w:rsidTr="00A9768F">
        <w:tc>
          <w:tcPr>
            <w:tcW w:w="8828" w:type="dxa"/>
          </w:tcPr>
          <w:p w:rsidR="00A9768F" w:rsidRPr="00AB4E95" w:rsidRDefault="00A9768F" w:rsidP="00B7506C">
            <w:pPr>
              <w:autoSpaceDE w:val="0"/>
              <w:autoSpaceDN w:val="0"/>
              <w:adjustRightInd w:val="0"/>
              <w:rPr>
                <w:rFonts w:cstheme="minorHAnsi"/>
              </w:rPr>
            </w:pPr>
            <w:r w:rsidRPr="00A9768F">
              <w:rPr>
                <w:b/>
              </w:rPr>
              <w:t xml:space="preserve">Actividad: </w:t>
            </w:r>
            <w:r w:rsidR="00B7506C" w:rsidRPr="00B7506C">
              <w:t>IDENTIFICAN, TRAS UNA SESIÓN DE AUDICIONES PREPARADA POR EL PROFESOR O PROFESORA, ALGUNOS INSTRUMENTOS QUE SON CARACTERÍSTICOS DE LA MÚSICA LATINOAMERICANA</w:t>
            </w:r>
          </w:p>
        </w:tc>
      </w:tr>
      <w:tr w:rsidR="00A9768F" w:rsidTr="00A9768F">
        <w:tc>
          <w:tcPr>
            <w:tcW w:w="8828" w:type="dxa"/>
          </w:tcPr>
          <w:p w:rsidR="00A9768F" w:rsidRPr="00A9768F" w:rsidRDefault="00A9768F" w:rsidP="004A0985">
            <w:pPr>
              <w:rPr>
                <w:b/>
              </w:rPr>
            </w:pPr>
            <w:r w:rsidRPr="00A9768F">
              <w:rPr>
                <w:b/>
              </w:rPr>
              <w:t>Evaluación:</w:t>
            </w:r>
            <w:r w:rsidR="00E94397">
              <w:rPr>
                <w:b/>
              </w:rPr>
              <w:t xml:space="preserve"> </w:t>
            </w:r>
            <w:r w:rsidR="00E94397" w:rsidRPr="00BC206D">
              <w:t>FORMATIVA</w:t>
            </w:r>
          </w:p>
        </w:tc>
      </w:tr>
      <w:tr w:rsidR="00A9768F" w:rsidTr="00A9768F">
        <w:tc>
          <w:tcPr>
            <w:tcW w:w="8828" w:type="dxa"/>
          </w:tcPr>
          <w:p w:rsidR="00A9768F" w:rsidRPr="002D678B" w:rsidRDefault="002D678B">
            <w:r w:rsidRPr="002D678B">
              <w:rPr>
                <w:b/>
              </w:rPr>
              <w:t>Correo :</w:t>
            </w:r>
            <w:r>
              <w:rPr>
                <w:b/>
              </w:rPr>
              <w:t xml:space="preserve"> </w:t>
            </w:r>
            <w:r w:rsidRPr="002D678B">
              <w:t>DANIEL.BILBAO93@GMAIL.COM - NANDRADED@GMAIL.COM ACTEIGUEL@GMAIL.COM</w:t>
            </w:r>
          </w:p>
        </w:tc>
      </w:tr>
    </w:tbl>
    <w:p w:rsidR="00012A54" w:rsidRDefault="002E3DAA" w:rsidP="00012A54">
      <w:pPr>
        <w:widowControl w:val="0"/>
        <w:kinsoku w:val="0"/>
        <w:overflowPunct w:val="0"/>
        <w:autoSpaceDE w:val="0"/>
        <w:autoSpaceDN w:val="0"/>
        <w:adjustRightInd w:val="0"/>
        <w:spacing w:after="0" w:line="240" w:lineRule="auto"/>
        <w:ind w:right="3261"/>
      </w:pPr>
      <w:r>
        <w:rPr>
          <w:noProof/>
          <w:lang w:eastAsia="es-CL"/>
        </w:rPr>
        <w:drawing>
          <wp:anchor distT="0" distB="0" distL="114300" distR="114300" simplePos="0" relativeHeight="251659264" behindDoc="1" locked="0" layoutInCell="1" allowOverlap="1" wp14:anchorId="3FA23180" wp14:editId="4C51DE7B">
            <wp:simplePos x="0" y="0"/>
            <wp:positionH relativeFrom="rightMargin">
              <wp:align>left</wp:align>
            </wp:positionH>
            <wp:positionV relativeFrom="paragraph">
              <wp:posOffset>-2598420</wp:posOffset>
            </wp:positionV>
            <wp:extent cx="874766" cy="616226"/>
            <wp:effectExtent l="0" t="0" r="190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LICEO GALVARINO O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4766" cy="616226"/>
                    </a:xfrm>
                    <a:prstGeom prst="rect">
                      <a:avLst/>
                    </a:prstGeom>
                  </pic:spPr>
                </pic:pic>
              </a:graphicData>
            </a:graphic>
            <wp14:sizeRelH relativeFrom="page">
              <wp14:pctWidth>0</wp14:pctWidth>
            </wp14:sizeRelH>
            <wp14:sizeRelV relativeFrom="page">
              <wp14:pctHeight>0</wp14:pctHeight>
            </wp14:sizeRelV>
          </wp:anchor>
        </w:drawing>
      </w:r>
    </w:p>
    <w:p w:rsidR="00314CE0" w:rsidRDefault="00314CE0" w:rsidP="00314CE0">
      <w:pPr>
        <w:jc w:val="center"/>
        <w:rPr>
          <w:b/>
        </w:rPr>
      </w:pPr>
    </w:p>
    <w:p w:rsidR="00314CE0" w:rsidRPr="00314CE0" w:rsidRDefault="00B74321" w:rsidP="00314CE0">
      <w:pPr>
        <w:jc w:val="center"/>
        <w:rPr>
          <w:rFonts w:ascii="Arial" w:hAnsi="Arial" w:cs="Arial"/>
          <w:b/>
        </w:rPr>
      </w:pPr>
      <w:r>
        <w:rPr>
          <w:rFonts w:ascii="Arial" w:hAnsi="Arial" w:cs="Arial"/>
          <w:b/>
        </w:rPr>
        <w:t xml:space="preserve">MÚSICA EN </w:t>
      </w:r>
      <w:r w:rsidR="005C5342">
        <w:rPr>
          <w:rFonts w:ascii="Arial" w:hAnsi="Arial" w:cs="Arial"/>
          <w:b/>
        </w:rPr>
        <w:t>AMÉRICA LATINA</w:t>
      </w:r>
      <w:r w:rsidR="00BC206D">
        <w:rPr>
          <w:rFonts w:ascii="Arial" w:hAnsi="Arial" w:cs="Arial"/>
          <w:b/>
        </w:rPr>
        <w:t>.</w:t>
      </w:r>
    </w:p>
    <w:p w:rsidR="00A562CE" w:rsidRDefault="00A562CE" w:rsidP="00A562CE">
      <w:pPr>
        <w:spacing w:line="276" w:lineRule="auto"/>
        <w:ind w:firstLine="708"/>
        <w:jc w:val="both"/>
        <w:rPr>
          <w:rFonts w:ascii="Arial" w:hAnsi="Arial" w:cs="Arial"/>
          <w:sz w:val="24"/>
        </w:rPr>
      </w:pPr>
      <w:r w:rsidRPr="00A562CE">
        <w:rPr>
          <w:rFonts w:ascii="Arial" w:hAnsi="Arial" w:cs="Arial"/>
          <w:sz w:val="24"/>
        </w:rPr>
        <w:t>La música latinoamericana es el fruto de una larga evolución y de la síntesis de numerosos aportes provenientes de otras latitudes. El resultado de esta mezcla es una música nueva y diferente a cada una de las influencias que ha recibido. Sobre una base autóctona que denominaremos «música indígena», se combinan la música europea con la africana</w:t>
      </w:r>
      <w:r>
        <w:rPr>
          <w:rFonts w:ascii="Arial" w:hAnsi="Arial" w:cs="Arial"/>
          <w:sz w:val="24"/>
        </w:rPr>
        <w:t xml:space="preserve">. En este tema, juega un papel importante la conquista como arma de doble filo en donde las culturas se influyen mutuamente. </w:t>
      </w:r>
    </w:p>
    <w:p w:rsidR="00A562CE" w:rsidRDefault="00A562CE" w:rsidP="00A562CE">
      <w:pPr>
        <w:spacing w:line="276" w:lineRule="auto"/>
        <w:ind w:firstLine="708"/>
        <w:jc w:val="both"/>
        <w:rPr>
          <w:rFonts w:ascii="Arial" w:hAnsi="Arial" w:cs="Arial"/>
          <w:sz w:val="24"/>
        </w:rPr>
      </w:pPr>
      <w:r w:rsidRPr="00A562CE">
        <w:rPr>
          <w:rFonts w:ascii="Arial" w:hAnsi="Arial" w:cs="Arial"/>
          <w:sz w:val="24"/>
        </w:rPr>
        <w:t xml:space="preserve">En el caso de la música, observamos esa mutua influencia en los ritmos, </w:t>
      </w:r>
      <w:proofErr w:type="gramStart"/>
      <w:r w:rsidRPr="00A562CE">
        <w:rPr>
          <w:rFonts w:ascii="Arial" w:hAnsi="Arial" w:cs="Arial"/>
          <w:sz w:val="24"/>
        </w:rPr>
        <w:t>giros</w:t>
      </w:r>
      <w:proofErr w:type="gramEnd"/>
      <w:r w:rsidRPr="00A562CE">
        <w:rPr>
          <w:rFonts w:ascii="Arial" w:hAnsi="Arial" w:cs="Arial"/>
          <w:sz w:val="24"/>
        </w:rPr>
        <w:t xml:space="preserve"> melódicos, en los títulos y</w:t>
      </w:r>
      <w:r>
        <w:rPr>
          <w:rFonts w:ascii="Arial" w:hAnsi="Arial" w:cs="Arial"/>
          <w:sz w:val="24"/>
        </w:rPr>
        <w:t xml:space="preserve"> en los textos de composiciones </w:t>
      </w:r>
      <w:r w:rsidRPr="00A562CE">
        <w:rPr>
          <w:rFonts w:ascii="Arial" w:hAnsi="Arial" w:cs="Arial"/>
          <w:sz w:val="24"/>
        </w:rPr>
        <w:t>europeo-americanas. Los indígenas, al tratar de imitar los instrumentos musicales del conquistador, crean</w:t>
      </w:r>
      <w:r>
        <w:rPr>
          <w:rFonts w:ascii="Arial" w:hAnsi="Arial" w:cs="Arial"/>
          <w:sz w:val="24"/>
        </w:rPr>
        <w:t xml:space="preserve"> </w:t>
      </w:r>
      <w:r w:rsidRPr="00A562CE">
        <w:rPr>
          <w:rFonts w:ascii="Arial" w:hAnsi="Arial" w:cs="Arial"/>
          <w:sz w:val="24"/>
        </w:rPr>
        <w:t>unos nuevos. E</w:t>
      </w:r>
      <w:r>
        <w:rPr>
          <w:rFonts w:ascii="Arial" w:hAnsi="Arial" w:cs="Arial"/>
          <w:sz w:val="24"/>
        </w:rPr>
        <w:t>s así como surgen por ejemplo el cuatro, el charango</w:t>
      </w:r>
      <w:r w:rsidRPr="00A562CE">
        <w:rPr>
          <w:rFonts w:ascii="Arial" w:hAnsi="Arial" w:cs="Arial"/>
          <w:sz w:val="24"/>
        </w:rPr>
        <w:t>, la chirimía, el laúd indígena, el violín indígena, etc.</w:t>
      </w:r>
    </w:p>
    <w:p w:rsidR="00172670" w:rsidRDefault="00A562CE" w:rsidP="00172670">
      <w:pPr>
        <w:spacing w:line="276" w:lineRule="auto"/>
        <w:ind w:firstLine="708"/>
        <w:jc w:val="both"/>
        <w:rPr>
          <w:rFonts w:ascii="Arial" w:hAnsi="Arial" w:cs="Arial"/>
          <w:sz w:val="24"/>
        </w:rPr>
      </w:pPr>
      <w:r w:rsidRPr="00A562CE">
        <w:rPr>
          <w:rFonts w:ascii="Arial" w:hAnsi="Arial" w:cs="Arial"/>
          <w:sz w:val="24"/>
        </w:rPr>
        <w:t>Un nuevo y rico aporte a la evolución de la música latinoamericana lo da</w:t>
      </w:r>
      <w:r w:rsidR="00172670">
        <w:rPr>
          <w:rFonts w:ascii="Arial" w:hAnsi="Arial" w:cs="Arial"/>
          <w:sz w:val="24"/>
        </w:rPr>
        <w:t xml:space="preserve"> también</w:t>
      </w:r>
      <w:r w:rsidRPr="00A562CE">
        <w:rPr>
          <w:rFonts w:ascii="Arial" w:hAnsi="Arial" w:cs="Arial"/>
          <w:sz w:val="24"/>
        </w:rPr>
        <w:t xml:space="preserve"> la influencia africana. El negro arriba a nuestro continente en condición de esclavo</w:t>
      </w:r>
      <w:r w:rsidR="00172670">
        <w:rPr>
          <w:rFonts w:ascii="Arial" w:hAnsi="Arial" w:cs="Arial"/>
          <w:sz w:val="24"/>
        </w:rPr>
        <w:t xml:space="preserve"> y </w:t>
      </w:r>
      <w:r w:rsidR="00172670" w:rsidRPr="00172670">
        <w:rPr>
          <w:rFonts w:ascii="Arial" w:hAnsi="Arial" w:cs="Arial"/>
          <w:sz w:val="24"/>
        </w:rPr>
        <w:t xml:space="preserve">Al igual que el </w:t>
      </w:r>
      <w:r w:rsidR="00172670">
        <w:rPr>
          <w:rFonts w:ascii="Arial" w:hAnsi="Arial" w:cs="Arial"/>
          <w:sz w:val="24"/>
        </w:rPr>
        <w:t xml:space="preserve">europeo, trata de hacer de esta </w:t>
      </w:r>
      <w:r w:rsidR="00172670" w:rsidRPr="00172670">
        <w:rPr>
          <w:rFonts w:ascii="Arial" w:hAnsi="Arial" w:cs="Arial"/>
          <w:sz w:val="24"/>
        </w:rPr>
        <w:t>tierra una continuación de su lejana África</w:t>
      </w:r>
      <w:r w:rsidR="00172670">
        <w:rPr>
          <w:rFonts w:ascii="Arial" w:hAnsi="Arial" w:cs="Arial"/>
          <w:sz w:val="24"/>
        </w:rPr>
        <w:t>.</w:t>
      </w:r>
    </w:p>
    <w:p w:rsidR="00C92C9E" w:rsidRDefault="00172670" w:rsidP="00C92C9E">
      <w:pPr>
        <w:spacing w:line="276" w:lineRule="auto"/>
        <w:ind w:firstLine="708"/>
        <w:jc w:val="both"/>
        <w:rPr>
          <w:rFonts w:ascii="Arial" w:hAnsi="Arial" w:cs="Arial"/>
          <w:sz w:val="24"/>
        </w:rPr>
      </w:pPr>
      <w:r w:rsidRPr="00172670">
        <w:rPr>
          <w:rFonts w:ascii="Arial" w:hAnsi="Arial" w:cs="Arial"/>
          <w:sz w:val="24"/>
        </w:rPr>
        <w:t xml:space="preserve">Numerosos instrumentos musicales surgen con el aporte afro. La mayoría de ellos son de percusión, pero también existen instrumentos de viento y de cuerda. Entre los instrumentos de percusión tenemos tambores de un parche, tambores de dos parches, tambores de tronco excavado, sonajas, hierros con forma de campanas, las claves, marimbas de arco, de pie y colgadas, tubos de bambú, etc. Entre los instrumentos de cuerda tenemos una gran variedad de arcos musicales. Unos tienen un resonador de calabaza. Otros usan como caja resonadora la boca del mismo ejecutante. Otros arcos musicales se apoyan contra una batea o cajón, a efecto de amplificar su débil volumen. Dentro de los instrumentos de viento tenemos la flauta de nariz, la flauta de carrizo usada por los negros de Bahía y el </w:t>
      </w:r>
      <w:proofErr w:type="spellStart"/>
      <w:r w:rsidRPr="00172670">
        <w:rPr>
          <w:rFonts w:ascii="Arial" w:hAnsi="Arial" w:cs="Arial"/>
          <w:sz w:val="24"/>
        </w:rPr>
        <w:t>cangá</w:t>
      </w:r>
      <w:proofErr w:type="spellEnd"/>
      <w:r w:rsidRPr="00172670">
        <w:rPr>
          <w:rFonts w:ascii="Arial" w:hAnsi="Arial" w:cs="Arial"/>
          <w:sz w:val="24"/>
        </w:rPr>
        <w:t xml:space="preserve">, </w:t>
      </w:r>
      <w:r w:rsidR="00C92C9E">
        <w:rPr>
          <w:rFonts w:ascii="Arial" w:hAnsi="Arial" w:cs="Arial"/>
          <w:sz w:val="24"/>
        </w:rPr>
        <w:t xml:space="preserve">el cual es una </w:t>
      </w:r>
      <w:r w:rsidR="00C92C9E" w:rsidRPr="00C92C9E">
        <w:rPr>
          <w:rFonts w:ascii="Arial" w:hAnsi="Arial" w:cs="Arial"/>
          <w:sz w:val="24"/>
        </w:rPr>
        <w:t xml:space="preserve">caña con orificios. </w:t>
      </w:r>
    </w:p>
    <w:p w:rsidR="00C92C9E" w:rsidRDefault="00C92C9E" w:rsidP="00B74321">
      <w:pPr>
        <w:spacing w:line="276" w:lineRule="auto"/>
        <w:ind w:firstLine="708"/>
        <w:jc w:val="both"/>
        <w:rPr>
          <w:rFonts w:ascii="Arial" w:hAnsi="Arial" w:cs="Arial"/>
          <w:sz w:val="24"/>
        </w:rPr>
      </w:pPr>
      <w:r w:rsidRPr="00C92C9E">
        <w:rPr>
          <w:rFonts w:ascii="Arial" w:hAnsi="Arial" w:cs="Arial"/>
          <w:sz w:val="24"/>
        </w:rPr>
        <w:lastRenderedPageBreak/>
        <w:t>El</w:t>
      </w:r>
      <w:r>
        <w:rPr>
          <w:rFonts w:ascii="Arial" w:hAnsi="Arial" w:cs="Arial"/>
          <w:sz w:val="24"/>
        </w:rPr>
        <w:t xml:space="preserve"> elemento rítmico se encontraba </w:t>
      </w:r>
      <w:r w:rsidRPr="00C92C9E">
        <w:rPr>
          <w:rFonts w:ascii="Arial" w:hAnsi="Arial" w:cs="Arial"/>
          <w:sz w:val="24"/>
        </w:rPr>
        <w:t>más desarrollado en la música africana que en la europea. Por ello, el aporte afro enriquece el ritmo de la</w:t>
      </w:r>
      <w:r>
        <w:rPr>
          <w:rFonts w:ascii="Arial" w:hAnsi="Arial" w:cs="Arial"/>
          <w:sz w:val="24"/>
        </w:rPr>
        <w:t xml:space="preserve"> música latinoamericana. </w:t>
      </w:r>
    </w:p>
    <w:p w:rsidR="00B74321" w:rsidRPr="005127A3" w:rsidRDefault="00B74321" w:rsidP="00B74321">
      <w:pPr>
        <w:spacing w:line="276" w:lineRule="auto"/>
        <w:ind w:firstLine="708"/>
        <w:jc w:val="center"/>
        <w:rPr>
          <w:rFonts w:ascii="Arial" w:hAnsi="Arial" w:cs="Arial"/>
          <w:b/>
        </w:rPr>
      </w:pPr>
      <w:r w:rsidRPr="005127A3">
        <w:rPr>
          <w:rFonts w:ascii="Arial" w:hAnsi="Arial" w:cs="Arial"/>
          <w:b/>
        </w:rPr>
        <w:t>INSTRUMENTOS LATINOAMERICANOS</w:t>
      </w:r>
    </w:p>
    <w:p w:rsidR="00CE6821" w:rsidRDefault="00CE6821" w:rsidP="00CE6821">
      <w:pPr>
        <w:spacing w:line="276" w:lineRule="auto"/>
        <w:ind w:firstLine="708"/>
        <w:jc w:val="both"/>
        <w:rPr>
          <w:rFonts w:ascii="Arial" w:hAnsi="Arial" w:cs="Arial"/>
          <w:sz w:val="24"/>
        </w:rPr>
      </w:pPr>
      <w:r>
        <w:rPr>
          <w:rFonts w:ascii="Arial" w:hAnsi="Arial" w:cs="Arial"/>
          <w:sz w:val="24"/>
        </w:rPr>
        <w:t xml:space="preserve">Como se señala en el texto anterior, en américa latina se desarrolló una diversidad de instrumentos provenientes de la mezcla de culturas que se produce durante el periodo de colonización y que con el pasar del tiempo presentan un desarrollo que no está exento de la evolución. En este sentido es importante señalar como parte de esa evolución, que </w:t>
      </w:r>
      <w:r w:rsidR="002723CA">
        <w:rPr>
          <w:rFonts w:ascii="Arial" w:hAnsi="Arial" w:cs="Arial"/>
          <w:sz w:val="24"/>
        </w:rPr>
        <w:t>la música latinoamericana</w:t>
      </w:r>
      <w:r>
        <w:rPr>
          <w:rFonts w:ascii="Arial" w:hAnsi="Arial" w:cs="Arial"/>
          <w:sz w:val="24"/>
        </w:rPr>
        <w:t xml:space="preserve"> presenta múltiples adaptaciones, entre ellas la utilización de instrumentos provenientes de otro origen y estilos generando música de fusión </w:t>
      </w:r>
      <w:r w:rsidR="00BE0DC5">
        <w:rPr>
          <w:rFonts w:ascii="Arial" w:hAnsi="Arial" w:cs="Arial"/>
          <w:sz w:val="24"/>
        </w:rPr>
        <w:t xml:space="preserve">con otras culturas. </w:t>
      </w:r>
    </w:p>
    <w:p w:rsidR="00BE0DC5" w:rsidRDefault="00BE0DC5" w:rsidP="00CE6821">
      <w:pPr>
        <w:spacing w:line="276" w:lineRule="auto"/>
        <w:ind w:firstLine="708"/>
        <w:jc w:val="both"/>
        <w:rPr>
          <w:rFonts w:ascii="Arial" w:hAnsi="Arial" w:cs="Arial"/>
          <w:sz w:val="24"/>
        </w:rPr>
      </w:pPr>
      <w:r>
        <w:rPr>
          <w:rFonts w:ascii="Arial" w:hAnsi="Arial" w:cs="Arial"/>
          <w:sz w:val="24"/>
        </w:rPr>
        <w:t xml:space="preserve">Te presentamos algunos instrumentos latinoamericanos: </w:t>
      </w:r>
    </w:p>
    <w:p w:rsidR="00B74321" w:rsidRDefault="00BE0DC5" w:rsidP="00BE0DC5">
      <w:pPr>
        <w:spacing w:line="276" w:lineRule="auto"/>
        <w:ind w:firstLine="708"/>
        <w:rPr>
          <w:rFonts w:ascii="Arial" w:hAnsi="Arial" w:cs="Arial"/>
          <w:sz w:val="24"/>
        </w:rPr>
      </w:pPr>
      <w:r>
        <w:rPr>
          <w:rFonts w:ascii="Arial" w:hAnsi="Arial" w:cs="Arial"/>
          <w:sz w:val="24"/>
        </w:rPr>
        <w:t xml:space="preserve">- </w:t>
      </w:r>
      <w:r w:rsidR="00B74321" w:rsidRPr="00B74321">
        <w:rPr>
          <w:rFonts w:ascii="Arial" w:hAnsi="Arial" w:cs="Arial"/>
          <w:sz w:val="24"/>
        </w:rPr>
        <w:t>Bongó (Cuba)</w:t>
      </w:r>
      <w:r>
        <w:rPr>
          <w:rFonts w:ascii="Arial" w:hAnsi="Arial" w:cs="Arial"/>
          <w:sz w:val="24"/>
        </w:rPr>
        <w:t xml:space="preserve"> - Clave (Cuba) - Cuatro (Venezuela) – Charango - </w:t>
      </w:r>
      <w:r w:rsidR="00B74321">
        <w:rPr>
          <w:rFonts w:ascii="Arial" w:hAnsi="Arial" w:cs="Arial"/>
          <w:sz w:val="24"/>
        </w:rPr>
        <w:t>Güiro</w:t>
      </w:r>
      <w:r>
        <w:rPr>
          <w:rFonts w:ascii="Arial" w:hAnsi="Arial" w:cs="Arial"/>
          <w:sz w:val="24"/>
        </w:rPr>
        <w:t xml:space="preserve"> (Cuba, Puerto Rico) – Guitarra - Maracas (Cuba) - </w:t>
      </w:r>
      <w:r w:rsidR="00B74321">
        <w:rPr>
          <w:rFonts w:ascii="Arial" w:hAnsi="Arial" w:cs="Arial"/>
          <w:sz w:val="24"/>
        </w:rPr>
        <w:t>Marim</w:t>
      </w:r>
      <w:r>
        <w:rPr>
          <w:rFonts w:ascii="Arial" w:hAnsi="Arial" w:cs="Arial"/>
          <w:sz w:val="24"/>
        </w:rPr>
        <w:t xml:space="preserve">ba (Costa Rica) – Quena – </w:t>
      </w:r>
      <w:proofErr w:type="spellStart"/>
      <w:r>
        <w:rPr>
          <w:rFonts w:ascii="Arial" w:hAnsi="Arial" w:cs="Arial"/>
          <w:sz w:val="24"/>
        </w:rPr>
        <w:t>Tarka</w:t>
      </w:r>
      <w:proofErr w:type="spellEnd"/>
      <w:r>
        <w:rPr>
          <w:rFonts w:ascii="Arial" w:hAnsi="Arial" w:cs="Arial"/>
          <w:sz w:val="24"/>
        </w:rPr>
        <w:t xml:space="preserve"> – Requinto – </w:t>
      </w:r>
      <w:r w:rsidR="00B74321">
        <w:rPr>
          <w:rFonts w:ascii="Arial" w:hAnsi="Arial" w:cs="Arial"/>
          <w:sz w:val="24"/>
        </w:rPr>
        <w:t>Zampoña</w:t>
      </w:r>
      <w:r>
        <w:rPr>
          <w:rFonts w:ascii="Arial" w:hAnsi="Arial" w:cs="Arial"/>
          <w:sz w:val="24"/>
        </w:rPr>
        <w:t xml:space="preserve"> - </w:t>
      </w:r>
      <w:r w:rsidR="00B74321">
        <w:rPr>
          <w:rFonts w:ascii="Arial" w:hAnsi="Arial" w:cs="Arial"/>
          <w:sz w:val="24"/>
        </w:rPr>
        <w:t xml:space="preserve">Bombo  </w:t>
      </w:r>
    </w:p>
    <w:p w:rsidR="00C92C9E" w:rsidRPr="005127A3" w:rsidRDefault="00C92C9E" w:rsidP="00C92C9E">
      <w:pPr>
        <w:spacing w:line="276" w:lineRule="auto"/>
        <w:ind w:firstLine="708"/>
        <w:jc w:val="center"/>
        <w:rPr>
          <w:rFonts w:ascii="Arial" w:hAnsi="Arial" w:cs="Arial"/>
          <w:b/>
          <w:sz w:val="24"/>
        </w:rPr>
      </w:pPr>
      <w:r w:rsidRPr="005127A3">
        <w:rPr>
          <w:rFonts w:ascii="Arial" w:hAnsi="Arial" w:cs="Arial"/>
          <w:b/>
        </w:rPr>
        <w:t>ESCUCHAR Y APRECIAR</w:t>
      </w:r>
    </w:p>
    <w:p w:rsidR="004D6BA6" w:rsidRDefault="005C5342" w:rsidP="004D6BA6">
      <w:pPr>
        <w:spacing w:line="276" w:lineRule="auto"/>
        <w:ind w:firstLine="708"/>
        <w:jc w:val="both"/>
        <w:rPr>
          <w:rFonts w:ascii="Arial" w:hAnsi="Arial" w:cs="Arial"/>
          <w:sz w:val="24"/>
        </w:rPr>
      </w:pPr>
      <w:r w:rsidRPr="005C5342">
        <w:rPr>
          <w:rFonts w:ascii="Arial" w:hAnsi="Arial" w:cs="Arial"/>
          <w:sz w:val="24"/>
        </w:rPr>
        <w:t>El escuchar implica una voluntad de concentrar la atención en el fenómeno musical. Se requiere del uso, no solo de nuestra capacidad cognoscitiva sino de toda</w:t>
      </w:r>
      <w:r w:rsidR="00A562CE">
        <w:rPr>
          <w:rFonts w:ascii="Arial" w:hAnsi="Arial" w:cs="Arial"/>
          <w:sz w:val="24"/>
        </w:rPr>
        <w:t xml:space="preserve"> nuestra sensibilidad artística </w:t>
      </w:r>
      <w:r w:rsidRPr="005C5342">
        <w:rPr>
          <w:rFonts w:ascii="Arial" w:hAnsi="Arial" w:cs="Arial"/>
          <w:sz w:val="24"/>
        </w:rPr>
        <w:t>para que la magia inherente a esa obra de arte, penetre en nosotros y nos transmita el mensaje de ideas, sensacione</w:t>
      </w:r>
      <w:r w:rsidR="00A562CE">
        <w:rPr>
          <w:rFonts w:ascii="Arial" w:hAnsi="Arial" w:cs="Arial"/>
          <w:sz w:val="24"/>
        </w:rPr>
        <w:t xml:space="preserve">s, recuerdos, que </w:t>
      </w:r>
      <w:r w:rsidRPr="005C5342">
        <w:rPr>
          <w:rFonts w:ascii="Arial" w:hAnsi="Arial" w:cs="Arial"/>
          <w:sz w:val="24"/>
        </w:rPr>
        <w:t>forman parte de la misma</w:t>
      </w:r>
      <w:r w:rsidR="00A562CE">
        <w:rPr>
          <w:rFonts w:ascii="Arial" w:hAnsi="Arial" w:cs="Arial"/>
          <w:sz w:val="24"/>
        </w:rPr>
        <w:t xml:space="preserve">, para así poder </w:t>
      </w:r>
      <w:r w:rsidR="00A562CE" w:rsidRPr="005C5342">
        <w:rPr>
          <w:rFonts w:ascii="Arial" w:hAnsi="Arial" w:cs="Arial"/>
          <w:sz w:val="24"/>
        </w:rPr>
        <w:t>completar la</w:t>
      </w:r>
      <w:r w:rsidR="00A562CE">
        <w:rPr>
          <w:rFonts w:ascii="Arial" w:hAnsi="Arial" w:cs="Arial"/>
          <w:sz w:val="24"/>
        </w:rPr>
        <w:t xml:space="preserve"> audición del fenómeno musical.</w:t>
      </w:r>
      <w:r w:rsidR="00E37D55">
        <w:rPr>
          <w:rFonts w:ascii="Arial" w:hAnsi="Arial" w:cs="Arial"/>
          <w:sz w:val="24"/>
        </w:rPr>
        <w:br/>
      </w:r>
    </w:p>
    <w:p w:rsidR="006661FE" w:rsidRDefault="006C21D6" w:rsidP="004D6BA6">
      <w:pPr>
        <w:spacing w:line="276" w:lineRule="auto"/>
        <w:ind w:firstLine="708"/>
        <w:jc w:val="both"/>
        <w:rPr>
          <w:rFonts w:ascii="Arial" w:hAnsi="Arial" w:cs="Arial"/>
          <w:sz w:val="24"/>
        </w:rPr>
      </w:pPr>
      <w:r>
        <w:rPr>
          <w:rFonts w:ascii="Arial" w:hAnsi="Arial" w:cs="Arial"/>
          <w:sz w:val="24"/>
        </w:rPr>
        <w:t xml:space="preserve">A </w:t>
      </w:r>
      <w:r w:rsidR="00B74321">
        <w:rPr>
          <w:rFonts w:ascii="Arial" w:hAnsi="Arial" w:cs="Arial"/>
          <w:sz w:val="24"/>
        </w:rPr>
        <w:t>continuación,</w:t>
      </w:r>
      <w:r>
        <w:rPr>
          <w:rFonts w:ascii="Arial" w:hAnsi="Arial" w:cs="Arial"/>
          <w:sz w:val="24"/>
        </w:rPr>
        <w:t xml:space="preserve"> t</w:t>
      </w:r>
      <w:r w:rsidR="006661FE">
        <w:rPr>
          <w:rFonts w:ascii="Arial" w:hAnsi="Arial" w:cs="Arial"/>
          <w:sz w:val="24"/>
        </w:rPr>
        <w:t xml:space="preserve">e invitamos a </w:t>
      </w:r>
      <w:r>
        <w:rPr>
          <w:rFonts w:ascii="Arial" w:hAnsi="Arial" w:cs="Arial"/>
          <w:sz w:val="24"/>
        </w:rPr>
        <w:t xml:space="preserve">escuchar las siguientes audiciones </w:t>
      </w:r>
      <w:r w:rsidR="00B74321">
        <w:rPr>
          <w:rFonts w:ascii="Arial" w:hAnsi="Arial" w:cs="Arial"/>
          <w:sz w:val="24"/>
        </w:rPr>
        <w:t xml:space="preserve">de música latinoamericana para posteriormente identificar a través de su timbre </w:t>
      </w:r>
      <w:r>
        <w:rPr>
          <w:rFonts w:ascii="Arial" w:hAnsi="Arial" w:cs="Arial"/>
          <w:sz w:val="24"/>
        </w:rPr>
        <w:t>cada i</w:t>
      </w:r>
      <w:r w:rsidR="00B74321">
        <w:rPr>
          <w:rFonts w:ascii="Arial" w:hAnsi="Arial" w:cs="Arial"/>
          <w:sz w:val="24"/>
        </w:rPr>
        <w:t xml:space="preserve">nstrumento musical ejecutado en la obra. </w:t>
      </w:r>
      <w:r w:rsidR="006661FE">
        <w:rPr>
          <w:rFonts w:ascii="Arial" w:hAnsi="Arial" w:cs="Arial"/>
          <w:sz w:val="24"/>
        </w:rPr>
        <w:t xml:space="preserve"> </w:t>
      </w:r>
    </w:p>
    <w:p w:rsidR="00B74321" w:rsidRPr="00BC206D" w:rsidRDefault="00B74321" w:rsidP="006C21D6">
      <w:pPr>
        <w:spacing w:line="276" w:lineRule="auto"/>
        <w:jc w:val="both"/>
        <w:rPr>
          <w:rFonts w:ascii="Arial" w:hAnsi="Arial" w:cs="Arial"/>
          <w:b/>
          <w:sz w:val="24"/>
          <w:u w:val="single"/>
        </w:rPr>
      </w:pPr>
    </w:p>
    <w:p w:rsidR="00B74321" w:rsidRPr="00BC206D" w:rsidRDefault="00BC206D" w:rsidP="006C21D6">
      <w:pPr>
        <w:spacing w:line="276" w:lineRule="auto"/>
        <w:jc w:val="both"/>
        <w:rPr>
          <w:rFonts w:ascii="Arial" w:hAnsi="Arial" w:cs="Arial"/>
        </w:rPr>
      </w:pPr>
      <w:r w:rsidRPr="00BC206D">
        <w:rPr>
          <w:rFonts w:ascii="Arial" w:hAnsi="Arial" w:cs="Arial"/>
          <w:b/>
          <w:u w:val="single"/>
        </w:rPr>
        <w:t>AUDICIONES:</w:t>
      </w:r>
      <w:r>
        <w:rPr>
          <w:rFonts w:ascii="Arial" w:hAnsi="Arial" w:cs="Arial"/>
          <w:b/>
          <w:u w:val="single"/>
        </w:rPr>
        <w:t xml:space="preserve"> </w:t>
      </w:r>
    </w:p>
    <w:p w:rsidR="00BE0DC5" w:rsidRDefault="00BE0DC5" w:rsidP="006C21D6">
      <w:pPr>
        <w:spacing w:line="276" w:lineRule="auto"/>
        <w:jc w:val="both"/>
        <w:rPr>
          <w:rFonts w:ascii="Arial" w:hAnsi="Arial" w:cs="Arial"/>
        </w:rPr>
      </w:pPr>
      <w:r>
        <w:rPr>
          <w:rFonts w:ascii="Arial" w:hAnsi="Arial" w:cs="Arial"/>
        </w:rPr>
        <w:t xml:space="preserve">- Sobre tu playa (Inti </w:t>
      </w:r>
      <w:proofErr w:type="spellStart"/>
      <w:r>
        <w:rPr>
          <w:rFonts w:ascii="Arial" w:hAnsi="Arial" w:cs="Arial"/>
        </w:rPr>
        <w:t>Illimani</w:t>
      </w:r>
      <w:proofErr w:type="spellEnd"/>
      <w:r>
        <w:rPr>
          <w:rFonts w:ascii="Arial" w:hAnsi="Arial" w:cs="Arial"/>
        </w:rPr>
        <w:t>)</w:t>
      </w:r>
    </w:p>
    <w:p w:rsidR="00BE0DC5" w:rsidRDefault="00BE0DC5" w:rsidP="006C21D6">
      <w:pPr>
        <w:spacing w:line="276" w:lineRule="auto"/>
        <w:jc w:val="both"/>
        <w:rPr>
          <w:rFonts w:ascii="Arial" w:hAnsi="Arial" w:cs="Arial"/>
        </w:rPr>
      </w:pPr>
      <w:r>
        <w:rPr>
          <w:rFonts w:ascii="Arial" w:hAnsi="Arial" w:cs="Arial"/>
        </w:rPr>
        <w:t>- Esperanza y yo (Elizabeth Morris)</w:t>
      </w:r>
    </w:p>
    <w:p w:rsidR="00907DF3" w:rsidRDefault="00907DF3" w:rsidP="007A412C">
      <w:pPr>
        <w:spacing w:line="276" w:lineRule="auto"/>
        <w:jc w:val="both"/>
        <w:rPr>
          <w:rFonts w:ascii="Arial" w:hAnsi="Arial" w:cs="Arial"/>
        </w:rPr>
      </w:pPr>
      <w:r>
        <w:rPr>
          <w:rFonts w:ascii="Arial" w:hAnsi="Arial" w:cs="Arial"/>
        </w:rPr>
        <w:t xml:space="preserve">- </w:t>
      </w:r>
      <w:proofErr w:type="spellStart"/>
      <w:r>
        <w:rPr>
          <w:rFonts w:ascii="Arial" w:hAnsi="Arial" w:cs="Arial"/>
        </w:rPr>
        <w:t>Huayla</w:t>
      </w:r>
      <w:proofErr w:type="spellEnd"/>
      <w:r>
        <w:rPr>
          <w:rFonts w:ascii="Arial" w:hAnsi="Arial" w:cs="Arial"/>
        </w:rPr>
        <w:t xml:space="preserve"> del </w:t>
      </w:r>
      <w:proofErr w:type="spellStart"/>
      <w:r>
        <w:rPr>
          <w:rFonts w:ascii="Arial" w:hAnsi="Arial" w:cs="Arial"/>
        </w:rPr>
        <w:t>Supay</w:t>
      </w:r>
      <w:proofErr w:type="spellEnd"/>
      <w:r>
        <w:rPr>
          <w:rFonts w:ascii="Arial" w:hAnsi="Arial" w:cs="Arial"/>
        </w:rPr>
        <w:t xml:space="preserve"> (</w:t>
      </w:r>
      <w:proofErr w:type="spellStart"/>
      <w:r>
        <w:rPr>
          <w:rFonts w:ascii="Arial" w:hAnsi="Arial" w:cs="Arial"/>
        </w:rPr>
        <w:t>Manka</w:t>
      </w:r>
      <w:proofErr w:type="spellEnd"/>
      <w:r>
        <w:rPr>
          <w:rFonts w:ascii="Arial" w:hAnsi="Arial" w:cs="Arial"/>
        </w:rPr>
        <w:t xml:space="preserve"> Saya)</w:t>
      </w:r>
    </w:p>
    <w:p w:rsidR="007A412C" w:rsidRDefault="007A412C" w:rsidP="007A412C">
      <w:pPr>
        <w:spacing w:line="276" w:lineRule="auto"/>
        <w:jc w:val="both"/>
        <w:rPr>
          <w:rFonts w:ascii="Arial" w:hAnsi="Arial" w:cs="Arial"/>
        </w:rPr>
      </w:pPr>
      <w:r>
        <w:rPr>
          <w:rFonts w:ascii="Arial" w:hAnsi="Arial" w:cs="Arial"/>
        </w:rPr>
        <w:t xml:space="preserve">- Caminito (Juan Quinteros y Luna Monti) </w:t>
      </w:r>
    </w:p>
    <w:p w:rsidR="007A412C" w:rsidRDefault="007A412C" w:rsidP="007A412C">
      <w:pPr>
        <w:spacing w:line="276" w:lineRule="auto"/>
        <w:jc w:val="both"/>
        <w:rPr>
          <w:rFonts w:ascii="Arial" w:hAnsi="Arial" w:cs="Arial"/>
        </w:rPr>
      </w:pPr>
      <w:r>
        <w:rPr>
          <w:rFonts w:ascii="Arial" w:hAnsi="Arial" w:cs="Arial"/>
        </w:rPr>
        <w:t xml:space="preserve">- Era una rosa (Magdalena </w:t>
      </w:r>
      <w:proofErr w:type="spellStart"/>
      <w:r>
        <w:rPr>
          <w:rFonts w:ascii="Arial" w:hAnsi="Arial" w:cs="Arial"/>
        </w:rPr>
        <w:t>Matthey</w:t>
      </w:r>
      <w:proofErr w:type="spellEnd"/>
      <w:r>
        <w:rPr>
          <w:rFonts w:ascii="Arial" w:hAnsi="Arial" w:cs="Arial"/>
        </w:rPr>
        <w:t>)</w:t>
      </w:r>
    </w:p>
    <w:p w:rsidR="007A412C" w:rsidRDefault="007A412C" w:rsidP="007A412C">
      <w:pPr>
        <w:spacing w:line="276" w:lineRule="auto"/>
        <w:jc w:val="both"/>
        <w:rPr>
          <w:rFonts w:ascii="Arial" w:hAnsi="Arial" w:cs="Arial"/>
        </w:rPr>
      </w:pPr>
      <w:r>
        <w:rPr>
          <w:rFonts w:ascii="Arial" w:hAnsi="Arial" w:cs="Arial"/>
        </w:rPr>
        <w:t xml:space="preserve">- Son de la loma </w:t>
      </w:r>
      <w:r w:rsidR="00907DF3">
        <w:rPr>
          <w:rFonts w:ascii="Arial" w:hAnsi="Arial" w:cs="Arial"/>
        </w:rPr>
        <w:t>(Trio Matamoros)</w:t>
      </w:r>
    </w:p>
    <w:p w:rsidR="00BE0DC5" w:rsidRPr="00BE0DC5" w:rsidRDefault="00BE0DC5" w:rsidP="006C21D6">
      <w:pPr>
        <w:spacing w:line="276" w:lineRule="auto"/>
        <w:jc w:val="both"/>
        <w:rPr>
          <w:rFonts w:ascii="Arial" w:hAnsi="Arial" w:cs="Arial"/>
        </w:rPr>
      </w:pPr>
    </w:p>
    <w:p w:rsidR="00B74321" w:rsidRPr="00B74321" w:rsidRDefault="00B74321" w:rsidP="006C21D6">
      <w:pPr>
        <w:spacing w:line="276" w:lineRule="auto"/>
        <w:jc w:val="both"/>
        <w:rPr>
          <w:rFonts w:ascii="Chiller" w:hAnsi="Chiller" w:cs="Arial"/>
          <w:sz w:val="32"/>
        </w:rPr>
      </w:pPr>
    </w:p>
    <w:p w:rsidR="00B74321" w:rsidRPr="00BC206D" w:rsidRDefault="00BC206D" w:rsidP="006C21D6">
      <w:pPr>
        <w:spacing w:line="276" w:lineRule="auto"/>
        <w:jc w:val="both"/>
        <w:rPr>
          <w:rFonts w:ascii="Arial" w:hAnsi="Arial" w:cs="Arial"/>
          <w:sz w:val="24"/>
        </w:rPr>
      </w:pPr>
      <w:r w:rsidRPr="00BC206D">
        <w:rPr>
          <w:rFonts w:ascii="Arial" w:hAnsi="Arial" w:cs="Arial"/>
          <w:b/>
          <w:sz w:val="24"/>
          <w:u w:val="single"/>
        </w:rPr>
        <w:lastRenderedPageBreak/>
        <w:t>Solucionario:</w:t>
      </w:r>
      <w:r>
        <w:rPr>
          <w:rFonts w:ascii="Arial" w:hAnsi="Arial" w:cs="Arial"/>
          <w:b/>
          <w:sz w:val="24"/>
          <w:u w:val="single"/>
        </w:rPr>
        <w:t xml:space="preserve"> </w:t>
      </w:r>
      <w:r>
        <w:rPr>
          <w:rFonts w:ascii="Arial" w:hAnsi="Arial" w:cs="Arial"/>
          <w:sz w:val="24"/>
        </w:rPr>
        <w:t>En cada uno de las audiciones debes ir relacionando e identificando los instrumentos musicales presentes en ella.</w:t>
      </w:r>
    </w:p>
    <w:p w:rsidR="00907DF3" w:rsidRDefault="00907DF3" w:rsidP="00907DF3">
      <w:pPr>
        <w:spacing w:line="276" w:lineRule="auto"/>
        <w:jc w:val="both"/>
        <w:rPr>
          <w:rFonts w:ascii="Arial" w:hAnsi="Arial" w:cs="Arial"/>
        </w:rPr>
      </w:pPr>
    </w:p>
    <w:p w:rsidR="00907DF3" w:rsidRDefault="00907DF3" w:rsidP="00907DF3">
      <w:pPr>
        <w:spacing w:line="276" w:lineRule="auto"/>
        <w:jc w:val="both"/>
        <w:rPr>
          <w:rFonts w:ascii="Arial" w:hAnsi="Arial" w:cs="Arial"/>
        </w:rPr>
      </w:pPr>
      <w:r>
        <w:rPr>
          <w:rFonts w:ascii="Arial" w:hAnsi="Arial" w:cs="Arial"/>
        </w:rPr>
        <w:t xml:space="preserve">- Sobre tu playa (Inti </w:t>
      </w:r>
      <w:proofErr w:type="spellStart"/>
      <w:r>
        <w:rPr>
          <w:rFonts w:ascii="Arial" w:hAnsi="Arial" w:cs="Arial"/>
        </w:rPr>
        <w:t>Illimani</w:t>
      </w:r>
      <w:proofErr w:type="spellEnd"/>
      <w:r>
        <w:rPr>
          <w:rFonts w:ascii="Arial" w:hAnsi="Arial" w:cs="Arial"/>
        </w:rPr>
        <w:t>)</w:t>
      </w:r>
    </w:p>
    <w:p w:rsidR="00907DF3" w:rsidRDefault="00907DF3" w:rsidP="00907DF3">
      <w:pPr>
        <w:spacing w:line="276" w:lineRule="auto"/>
        <w:jc w:val="both"/>
        <w:rPr>
          <w:rFonts w:ascii="Arial" w:hAnsi="Arial" w:cs="Arial"/>
        </w:rPr>
      </w:pPr>
      <w:r>
        <w:rPr>
          <w:rFonts w:ascii="Arial" w:hAnsi="Arial" w:cs="Arial"/>
        </w:rPr>
        <w:t xml:space="preserve">Instrumentos: Guitarra, Cuatro, charango, claves, bombo, güiro, congas, maracas, clarinete, violín, bajo </w:t>
      </w:r>
      <w:r w:rsidR="00BC206D">
        <w:rPr>
          <w:rFonts w:ascii="Arial" w:hAnsi="Arial" w:cs="Arial"/>
        </w:rPr>
        <w:t>etc.</w:t>
      </w:r>
    </w:p>
    <w:p w:rsidR="00907DF3" w:rsidRDefault="00907DF3" w:rsidP="00907DF3">
      <w:pPr>
        <w:spacing w:line="276" w:lineRule="auto"/>
        <w:jc w:val="both"/>
        <w:rPr>
          <w:rFonts w:ascii="Arial" w:hAnsi="Arial" w:cs="Arial"/>
        </w:rPr>
      </w:pPr>
      <w:r>
        <w:rPr>
          <w:rFonts w:ascii="Arial" w:hAnsi="Arial" w:cs="Arial"/>
        </w:rPr>
        <w:t>- Esperanza y yo (Elizabeth Morris)</w:t>
      </w:r>
    </w:p>
    <w:p w:rsidR="00907DF3" w:rsidRDefault="00907DF3" w:rsidP="00907DF3">
      <w:pPr>
        <w:spacing w:line="276" w:lineRule="auto"/>
        <w:jc w:val="both"/>
        <w:rPr>
          <w:rFonts w:ascii="Arial" w:hAnsi="Arial" w:cs="Arial"/>
        </w:rPr>
      </w:pPr>
      <w:r>
        <w:rPr>
          <w:rFonts w:ascii="Arial" w:hAnsi="Arial" w:cs="Arial"/>
        </w:rPr>
        <w:t>Instrumentos: Guitarra, Maracas, flauta traversa, claves, violín, Cajón Peruano.</w:t>
      </w:r>
    </w:p>
    <w:p w:rsidR="00907DF3" w:rsidRDefault="00907DF3" w:rsidP="00907DF3">
      <w:pPr>
        <w:spacing w:line="276" w:lineRule="auto"/>
        <w:jc w:val="both"/>
        <w:rPr>
          <w:rFonts w:ascii="Arial" w:hAnsi="Arial" w:cs="Arial"/>
        </w:rPr>
      </w:pPr>
      <w:r>
        <w:rPr>
          <w:rFonts w:ascii="Arial" w:hAnsi="Arial" w:cs="Arial"/>
        </w:rPr>
        <w:t xml:space="preserve">- </w:t>
      </w:r>
      <w:proofErr w:type="spellStart"/>
      <w:r>
        <w:rPr>
          <w:rFonts w:ascii="Arial" w:hAnsi="Arial" w:cs="Arial"/>
        </w:rPr>
        <w:t>Huayla</w:t>
      </w:r>
      <w:proofErr w:type="spellEnd"/>
      <w:r>
        <w:rPr>
          <w:rFonts w:ascii="Arial" w:hAnsi="Arial" w:cs="Arial"/>
        </w:rPr>
        <w:t xml:space="preserve"> del </w:t>
      </w:r>
      <w:proofErr w:type="spellStart"/>
      <w:r>
        <w:rPr>
          <w:rFonts w:ascii="Arial" w:hAnsi="Arial" w:cs="Arial"/>
        </w:rPr>
        <w:t>Supay</w:t>
      </w:r>
      <w:proofErr w:type="spellEnd"/>
      <w:r>
        <w:rPr>
          <w:rFonts w:ascii="Arial" w:hAnsi="Arial" w:cs="Arial"/>
        </w:rPr>
        <w:t xml:space="preserve"> (</w:t>
      </w:r>
      <w:proofErr w:type="spellStart"/>
      <w:r>
        <w:rPr>
          <w:rFonts w:ascii="Arial" w:hAnsi="Arial" w:cs="Arial"/>
        </w:rPr>
        <w:t>Manka</w:t>
      </w:r>
      <w:proofErr w:type="spellEnd"/>
      <w:r>
        <w:rPr>
          <w:rFonts w:ascii="Arial" w:hAnsi="Arial" w:cs="Arial"/>
        </w:rPr>
        <w:t xml:space="preserve"> Saya)</w:t>
      </w:r>
    </w:p>
    <w:p w:rsidR="00907DF3" w:rsidRDefault="00907DF3" w:rsidP="00907DF3">
      <w:pPr>
        <w:spacing w:line="276" w:lineRule="auto"/>
        <w:jc w:val="both"/>
        <w:rPr>
          <w:rFonts w:ascii="Arial" w:hAnsi="Arial" w:cs="Arial"/>
        </w:rPr>
      </w:pPr>
      <w:r>
        <w:rPr>
          <w:rFonts w:ascii="Arial" w:hAnsi="Arial" w:cs="Arial"/>
        </w:rPr>
        <w:t xml:space="preserve">Instrumentos: Zampoñas, </w:t>
      </w:r>
      <w:proofErr w:type="spellStart"/>
      <w:r>
        <w:rPr>
          <w:rFonts w:ascii="Arial" w:hAnsi="Arial" w:cs="Arial"/>
        </w:rPr>
        <w:t>Tarka</w:t>
      </w:r>
      <w:proofErr w:type="spellEnd"/>
      <w:r>
        <w:rPr>
          <w:rFonts w:ascii="Arial" w:hAnsi="Arial" w:cs="Arial"/>
        </w:rPr>
        <w:t>, quenas, guitarra, Charango, bronces, bombo, caja</w:t>
      </w:r>
    </w:p>
    <w:p w:rsidR="00907DF3" w:rsidRDefault="00907DF3" w:rsidP="00907DF3">
      <w:pPr>
        <w:spacing w:line="276" w:lineRule="auto"/>
        <w:jc w:val="both"/>
        <w:rPr>
          <w:rFonts w:ascii="Arial" w:hAnsi="Arial" w:cs="Arial"/>
        </w:rPr>
      </w:pPr>
      <w:r>
        <w:rPr>
          <w:rFonts w:ascii="Arial" w:hAnsi="Arial" w:cs="Arial"/>
        </w:rPr>
        <w:t xml:space="preserve">- Caminito (Juan Quinteros y Luna Monti) </w:t>
      </w:r>
    </w:p>
    <w:p w:rsidR="00907DF3" w:rsidRDefault="00907DF3" w:rsidP="00907DF3">
      <w:pPr>
        <w:spacing w:line="276" w:lineRule="auto"/>
        <w:jc w:val="both"/>
        <w:rPr>
          <w:rFonts w:ascii="Arial" w:hAnsi="Arial" w:cs="Arial"/>
        </w:rPr>
      </w:pPr>
      <w:r>
        <w:rPr>
          <w:rFonts w:ascii="Arial" w:hAnsi="Arial" w:cs="Arial"/>
        </w:rPr>
        <w:t>Instrumentos: Guitarra y voz</w:t>
      </w:r>
    </w:p>
    <w:p w:rsidR="00907DF3" w:rsidRDefault="00907DF3" w:rsidP="00907DF3">
      <w:pPr>
        <w:spacing w:line="276" w:lineRule="auto"/>
        <w:jc w:val="both"/>
        <w:rPr>
          <w:rFonts w:ascii="Arial" w:hAnsi="Arial" w:cs="Arial"/>
        </w:rPr>
      </w:pPr>
      <w:r>
        <w:rPr>
          <w:rFonts w:ascii="Arial" w:hAnsi="Arial" w:cs="Arial"/>
        </w:rPr>
        <w:t xml:space="preserve">- Era una rosa (Magdalena </w:t>
      </w:r>
      <w:proofErr w:type="spellStart"/>
      <w:r>
        <w:rPr>
          <w:rFonts w:ascii="Arial" w:hAnsi="Arial" w:cs="Arial"/>
        </w:rPr>
        <w:t>Matthey</w:t>
      </w:r>
      <w:proofErr w:type="spellEnd"/>
      <w:r>
        <w:rPr>
          <w:rFonts w:ascii="Arial" w:hAnsi="Arial" w:cs="Arial"/>
        </w:rPr>
        <w:t>)</w:t>
      </w:r>
    </w:p>
    <w:p w:rsidR="00907DF3" w:rsidRDefault="00907DF3" w:rsidP="00907DF3">
      <w:pPr>
        <w:spacing w:line="276" w:lineRule="auto"/>
        <w:jc w:val="both"/>
        <w:rPr>
          <w:rFonts w:ascii="Arial" w:hAnsi="Arial" w:cs="Arial"/>
        </w:rPr>
      </w:pPr>
      <w:r>
        <w:rPr>
          <w:rFonts w:ascii="Arial" w:hAnsi="Arial" w:cs="Arial"/>
        </w:rPr>
        <w:t>Instrumentos: Guitarra y voz</w:t>
      </w:r>
    </w:p>
    <w:p w:rsidR="00907DF3" w:rsidRDefault="00907DF3" w:rsidP="00907DF3">
      <w:pPr>
        <w:spacing w:line="276" w:lineRule="auto"/>
        <w:jc w:val="both"/>
        <w:rPr>
          <w:rFonts w:ascii="Arial" w:hAnsi="Arial" w:cs="Arial"/>
        </w:rPr>
      </w:pPr>
      <w:r>
        <w:rPr>
          <w:rFonts w:ascii="Arial" w:hAnsi="Arial" w:cs="Arial"/>
        </w:rPr>
        <w:t>- Son de la loma (Trio Matamoros)</w:t>
      </w:r>
    </w:p>
    <w:p w:rsidR="00907DF3" w:rsidRDefault="00907DF3" w:rsidP="00907DF3">
      <w:pPr>
        <w:spacing w:line="276" w:lineRule="auto"/>
        <w:jc w:val="both"/>
        <w:rPr>
          <w:rFonts w:ascii="Arial" w:hAnsi="Arial" w:cs="Arial"/>
        </w:rPr>
      </w:pPr>
      <w:r>
        <w:rPr>
          <w:rFonts w:ascii="Arial" w:hAnsi="Arial" w:cs="Arial"/>
        </w:rPr>
        <w:t>Instrumentos: Guitarra, tiple, claves, güiro, congas, maracas.</w:t>
      </w:r>
    </w:p>
    <w:p w:rsidR="00907DF3" w:rsidRPr="00907DF3" w:rsidRDefault="00907DF3" w:rsidP="006C21D6">
      <w:pPr>
        <w:spacing w:line="276" w:lineRule="auto"/>
        <w:jc w:val="both"/>
        <w:rPr>
          <w:rFonts w:ascii="Arial" w:hAnsi="Arial" w:cs="Arial"/>
          <w:b/>
          <w:sz w:val="24"/>
        </w:rPr>
      </w:pPr>
    </w:p>
    <w:p w:rsidR="00B74321" w:rsidRDefault="00B74321" w:rsidP="006C21D6">
      <w:pPr>
        <w:spacing w:line="276" w:lineRule="auto"/>
        <w:jc w:val="both"/>
        <w:rPr>
          <w:rFonts w:ascii="Arial" w:hAnsi="Arial" w:cs="Arial"/>
          <w:sz w:val="24"/>
        </w:rPr>
      </w:pPr>
    </w:p>
    <w:p w:rsidR="00B74321" w:rsidRDefault="00B74321" w:rsidP="006C21D6">
      <w:pPr>
        <w:spacing w:line="276" w:lineRule="auto"/>
        <w:jc w:val="both"/>
        <w:rPr>
          <w:rFonts w:ascii="Arial" w:hAnsi="Arial" w:cs="Arial"/>
          <w:sz w:val="24"/>
        </w:rPr>
      </w:pPr>
    </w:p>
    <w:p w:rsidR="00B74321" w:rsidRDefault="002E3DAA" w:rsidP="006C21D6">
      <w:pPr>
        <w:spacing w:line="276" w:lineRule="auto"/>
        <w:jc w:val="both"/>
        <w:rPr>
          <w:rFonts w:ascii="Arial" w:hAnsi="Arial" w:cs="Arial"/>
          <w:sz w:val="24"/>
        </w:rPr>
      </w:pPr>
      <w:r>
        <w:rPr>
          <w:rFonts w:ascii="Arial" w:hAnsi="Arial" w:cs="Arial"/>
          <w:sz w:val="24"/>
        </w:rPr>
        <w:tab/>
      </w:r>
      <w:r>
        <w:rPr>
          <w:rFonts w:ascii="Arial" w:hAnsi="Arial" w:cs="Arial"/>
          <w:sz w:val="24"/>
        </w:rPr>
        <w:tab/>
        <w:t>Recuerda que…</w:t>
      </w:r>
    </w:p>
    <w:p w:rsidR="00B74321" w:rsidRDefault="00B74321" w:rsidP="006C21D6">
      <w:pPr>
        <w:spacing w:line="276" w:lineRule="auto"/>
        <w:jc w:val="both"/>
        <w:rPr>
          <w:rFonts w:ascii="Arial" w:hAnsi="Arial" w:cs="Arial"/>
          <w:sz w:val="24"/>
        </w:rPr>
      </w:pPr>
    </w:p>
    <w:p w:rsidR="00B74321" w:rsidRDefault="002E3DAA" w:rsidP="002E3DAA">
      <w:pPr>
        <w:spacing w:line="276" w:lineRule="auto"/>
        <w:jc w:val="center"/>
        <w:rPr>
          <w:rFonts w:ascii="Arial" w:hAnsi="Arial" w:cs="Arial"/>
          <w:sz w:val="24"/>
        </w:rPr>
      </w:pPr>
      <w:r>
        <w:rPr>
          <w:noProof/>
          <w:lang w:eastAsia="es-CL"/>
        </w:rPr>
        <w:drawing>
          <wp:inline distT="0" distB="0" distL="0" distR="0" wp14:anchorId="362DC36C" wp14:editId="14AED357">
            <wp:extent cx="2476500" cy="215594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musica.jpg"/>
                    <pic:cNvPicPr/>
                  </pic:nvPicPr>
                  <pic:blipFill>
                    <a:blip r:embed="rId9">
                      <a:extLst>
                        <a:ext uri="{28A0092B-C50C-407E-A947-70E740481C1C}">
                          <a14:useLocalDpi xmlns:a14="http://schemas.microsoft.com/office/drawing/2010/main" val="0"/>
                        </a:ext>
                      </a:extLst>
                    </a:blip>
                    <a:stretch>
                      <a:fillRect/>
                    </a:stretch>
                  </pic:blipFill>
                  <pic:spPr>
                    <a:xfrm>
                      <a:off x="0" y="0"/>
                      <a:ext cx="2490863" cy="2168444"/>
                    </a:xfrm>
                    <a:prstGeom prst="rect">
                      <a:avLst/>
                    </a:prstGeom>
                  </pic:spPr>
                </pic:pic>
              </a:graphicData>
            </a:graphic>
          </wp:inline>
        </w:drawing>
      </w:r>
    </w:p>
    <w:p w:rsidR="00B74321" w:rsidRDefault="00B74321" w:rsidP="006C21D6">
      <w:pPr>
        <w:spacing w:line="276" w:lineRule="auto"/>
        <w:jc w:val="both"/>
        <w:rPr>
          <w:rFonts w:ascii="Arial" w:hAnsi="Arial" w:cs="Arial"/>
          <w:sz w:val="24"/>
        </w:rPr>
      </w:pPr>
    </w:p>
    <w:p w:rsidR="00B74321" w:rsidRDefault="00B74321" w:rsidP="006C21D6">
      <w:pPr>
        <w:spacing w:line="276" w:lineRule="auto"/>
        <w:jc w:val="both"/>
        <w:rPr>
          <w:rFonts w:ascii="Arial" w:hAnsi="Arial" w:cs="Arial"/>
          <w:sz w:val="24"/>
        </w:rPr>
      </w:pPr>
    </w:p>
    <w:p w:rsidR="002E3DAA" w:rsidRDefault="002E3DAA" w:rsidP="006C21D6">
      <w:pPr>
        <w:spacing w:line="276" w:lineRule="auto"/>
        <w:jc w:val="both"/>
        <w:rPr>
          <w:rFonts w:ascii="Arial" w:hAnsi="Arial" w:cs="Arial"/>
          <w:sz w:val="24"/>
        </w:rPr>
      </w:pPr>
    </w:p>
    <w:sectPr w:rsidR="002E3DAA" w:rsidSect="00B74321">
      <w:pgSz w:w="12240" w:h="15840"/>
      <w:pgMar w:top="851" w:right="1701"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D2A" w:rsidRDefault="000D4D2A" w:rsidP="00012A54">
      <w:pPr>
        <w:spacing w:after="0" w:line="240" w:lineRule="auto"/>
      </w:pPr>
      <w:r>
        <w:separator/>
      </w:r>
    </w:p>
  </w:endnote>
  <w:endnote w:type="continuationSeparator" w:id="0">
    <w:p w:rsidR="000D4D2A" w:rsidRDefault="000D4D2A" w:rsidP="00012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D2A" w:rsidRDefault="000D4D2A" w:rsidP="00012A54">
      <w:pPr>
        <w:spacing w:after="0" w:line="240" w:lineRule="auto"/>
      </w:pPr>
      <w:r>
        <w:separator/>
      </w:r>
    </w:p>
  </w:footnote>
  <w:footnote w:type="continuationSeparator" w:id="0">
    <w:p w:rsidR="000D4D2A" w:rsidRDefault="000D4D2A" w:rsidP="00012A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C23CD"/>
    <w:multiLevelType w:val="hybridMultilevel"/>
    <w:tmpl w:val="9E00FD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68F"/>
    <w:rsid w:val="00012A54"/>
    <w:rsid w:val="000D4D2A"/>
    <w:rsid w:val="001070A1"/>
    <w:rsid w:val="00172670"/>
    <w:rsid w:val="001C7083"/>
    <w:rsid w:val="001F7A4C"/>
    <w:rsid w:val="00223907"/>
    <w:rsid w:val="0022446C"/>
    <w:rsid w:val="002723CA"/>
    <w:rsid w:val="00284E62"/>
    <w:rsid w:val="002B4097"/>
    <w:rsid w:val="002D678B"/>
    <w:rsid w:val="002E3DAA"/>
    <w:rsid w:val="002F6709"/>
    <w:rsid w:val="00314CE0"/>
    <w:rsid w:val="00341F07"/>
    <w:rsid w:val="00392FD8"/>
    <w:rsid w:val="003C5F15"/>
    <w:rsid w:val="00411A79"/>
    <w:rsid w:val="0041735A"/>
    <w:rsid w:val="00425DE0"/>
    <w:rsid w:val="0044148B"/>
    <w:rsid w:val="00476005"/>
    <w:rsid w:val="004A0985"/>
    <w:rsid w:val="004D3DA5"/>
    <w:rsid w:val="004D6BA6"/>
    <w:rsid w:val="005127A3"/>
    <w:rsid w:val="005A3A64"/>
    <w:rsid w:val="005C5342"/>
    <w:rsid w:val="005D13C0"/>
    <w:rsid w:val="006641D7"/>
    <w:rsid w:val="006661FE"/>
    <w:rsid w:val="0068576A"/>
    <w:rsid w:val="006C21D6"/>
    <w:rsid w:val="00701803"/>
    <w:rsid w:val="007A412C"/>
    <w:rsid w:val="007D5058"/>
    <w:rsid w:val="00817776"/>
    <w:rsid w:val="00881A1C"/>
    <w:rsid w:val="008C4610"/>
    <w:rsid w:val="008E629D"/>
    <w:rsid w:val="00907DF3"/>
    <w:rsid w:val="009E5F79"/>
    <w:rsid w:val="00A4252A"/>
    <w:rsid w:val="00A562CE"/>
    <w:rsid w:val="00A7146F"/>
    <w:rsid w:val="00A80E9F"/>
    <w:rsid w:val="00A9768F"/>
    <w:rsid w:val="00AB4E95"/>
    <w:rsid w:val="00AC1912"/>
    <w:rsid w:val="00AC5BA5"/>
    <w:rsid w:val="00AF49D3"/>
    <w:rsid w:val="00AF532F"/>
    <w:rsid w:val="00B74321"/>
    <w:rsid w:val="00B7506C"/>
    <w:rsid w:val="00BC206D"/>
    <w:rsid w:val="00BD04C8"/>
    <w:rsid w:val="00BE0DC5"/>
    <w:rsid w:val="00C15696"/>
    <w:rsid w:val="00C265A0"/>
    <w:rsid w:val="00C265BF"/>
    <w:rsid w:val="00C47E52"/>
    <w:rsid w:val="00C849EF"/>
    <w:rsid w:val="00C92C9E"/>
    <w:rsid w:val="00C95F5D"/>
    <w:rsid w:val="00CA5C00"/>
    <w:rsid w:val="00CC7A3F"/>
    <w:rsid w:val="00CE1C30"/>
    <w:rsid w:val="00CE6821"/>
    <w:rsid w:val="00D259D5"/>
    <w:rsid w:val="00D51ECC"/>
    <w:rsid w:val="00E37D55"/>
    <w:rsid w:val="00E94397"/>
    <w:rsid w:val="00E96B9A"/>
    <w:rsid w:val="00EB09DD"/>
    <w:rsid w:val="00EF164D"/>
    <w:rsid w:val="00EF45E6"/>
    <w:rsid w:val="00F016BF"/>
    <w:rsid w:val="00F2704B"/>
    <w:rsid w:val="00F2772B"/>
    <w:rsid w:val="00FB1B43"/>
    <w:rsid w:val="00FC1DD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97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12A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2A54"/>
  </w:style>
  <w:style w:type="paragraph" w:styleId="Piedepgina">
    <w:name w:val="footer"/>
    <w:basedOn w:val="Normal"/>
    <w:link w:val="PiedepginaCar"/>
    <w:uiPriority w:val="99"/>
    <w:unhideWhenUsed/>
    <w:rsid w:val="00012A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2A54"/>
  </w:style>
  <w:style w:type="paragraph" w:styleId="Textoindependiente">
    <w:name w:val="Body Text"/>
    <w:basedOn w:val="Normal"/>
    <w:link w:val="TextoindependienteCar"/>
    <w:uiPriority w:val="99"/>
    <w:semiHidden/>
    <w:unhideWhenUsed/>
    <w:rsid w:val="00012A54"/>
    <w:pPr>
      <w:spacing w:after="120"/>
    </w:pPr>
  </w:style>
  <w:style w:type="character" w:customStyle="1" w:styleId="TextoindependienteCar">
    <w:name w:val="Texto independiente Car"/>
    <w:basedOn w:val="Fuentedeprrafopredeter"/>
    <w:link w:val="Textoindependiente"/>
    <w:uiPriority w:val="99"/>
    <w:semiHidden/>
    <w:rsid w:val="00012A54"/>
  </w:style>
  <w:style w:type="table" w:customStyle="1" w:styleId="GridTableLight">
    <w:name w:val="Grid Table Light"/>
    <w:basedOn w:val="Tablanormal"/>
    <w:uiPriority w:val="40"/>
    <w:rsid w:val="002F670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Web">
    <w:name w:val="Normal (Web)"/>
    <w:basedOn w:val="Normal"/>
    <w:uiPriority w:val="99"/>
    <w:unhideWhenUsed/>
    <w:rsid w:val="005A3A6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Epgrafe">
    <w:name w:val="caption"/>
    <w:basedOn w:val="Normal"/>
    <w:next w:val="Normal"/>
    <w:uiPriority w:val="35"/>
    <w:unhideWhenUsed/>
    <w:qFormat/>
    <w:rsid w:val="004D3DA5"/>
    <w:pPr>
      <w:spacing w:after="200" w:line="240" w:lineRule="auto"/>
    </w:pPr>
    <w:rPr>
      <w:i/>
      <w:iCs/>
      <w:color w:val="44546A" w:themeColor="text2"/>
      <w:sz w:val="18"/>
      <w:szCs w:val="18"/>
    </w:rPr>
  </w:style>
  <w:style w:type="paragraph" w:styleId="Prrafodelista">
    <w:name w:val="List Paragraph"/>
    <w:basedOn w:val="Normal"/>
    <w:uiPriority w:val="34"/>
    <w:qFormat/>
    <w:rsid w:val="008C4610"/>
    <w:pPr>
      <w:ind w:left="720"/>
      <w:contextualSpacing/>
    </w:pPr>
  </w:style>
  <w:style w:type="table" w:customStyle="1" w:styleId="GridTable1LightAccent1">
    <w:name w:val="Grid Table 1 Light Accent 1"/>
    <w:basedOn w:val="Tablanormal"/>
    <w:uiPriority w:val="46"/>
    <w:rsid w:val="00CA5C00"/>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ipervnculo">
    <w:name w:val="Hyperlink"/>
    <w:basedOn w:val="Fuentedeprrafopredeter"/>
    <w:uiPriority w:val="99"/>
    <w:unhideWhenUsed/>
    <w:rsid w:val="002D678B"/>
    <w:rPr>
      <w:color w:val="0563C1" w:themeColor="hyperlink"/>
      <w:u w:val="single"/>
    </w:rPr>
  </w:style>
  <w:style w:type="paragraph" w:styleId="Textonotaalfinal">
    <w:name w:val="endnote text"/>
    <w:basedOn w:val="Normal"/>
    <w:link w:val="TextonotaalfinalCar"/>
    <w:uiPriority w:val="99"/>
    <w:semiHidden/>
    <w:unhideWhenUsed/>
    <w:rsid w:val="0017267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72670"/>
    <w:rPr>
      <w:sz w:val="20"/>
      <w:szCs w:val="20"/>
    </w:rPr>
  </w:style>
  <w:style w:type="character" w:styleId="Refdenotaalfinal">
    <w:name w:val="endnote reference"/>
    <w:basedOn w:val="Fuentedeprrafopredeter"/>
    <w:uiPriority w:val="99"/>
    <w:semiHidden/>
    <w:unhideWhenUsed/>
    <w:rsid w:val="001726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97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12A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2A54"/>
  </w:style>
  <w:style w:type="paragraph" w:styleId="Piedepgina">
    <w:name w:val="footer"/>
    <w:basedOn w:val="Normal"/>
    <w:link w:val="PiedepginaCar"/>
    <w:uiPriority w:val="99"/>
    <w:unhideWhenUsed/>
    <w:rsid w:val="00012A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2A54"/>
  </w:style>
  <w:style w:type="paragraph" w:styleId="Textoindependiente">
    <w:name w:val="Body Text"/>
    <w:basedOn w:val="Normal"/>
    <w:link w:val="TextoindependienteCar"/>
    <w:uiPriority w:val="99"/>
    <w:semiHidden/>
    <w:unhideWhenUsed/>
    <w:rsid w:val="00012A54"/>
    <w:pPr>
      <w:spacing w:after="120"/>
    </w:pPr>
  </w:style>
  <w:style w:type="character" w:customStyle="1" w:styleId="TextoindependienteCar">
    <w:name w:val="Texto independiente Car"/>
    <w:basedOn w:val="Fuentedeprrafopredeter"/>
    <w:link w:val="Textoindependiente"/>
    <w:uiPriority w:val="99"/>
    <w:semiHidden/>
    <w:rsid w:val="00012A54"/>
  </w:style>
  <w:style w:type="table" w:customStyle="1" w:styleId="GridTableLight">
    <w:name w:val="Grid Table Light"/>
    <w:basedOn w:val="Tablanormal"/>
    <w:uiPriority w:val="40"/>
    <w:rsid w:val="002F670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Web">
    <w:name w:val="Normal (Web)"/>
    <w:basedOn w:val="Normal"/>
    <w:uiPriority w:val="99"/>
    <w:unhideWhenUsed/>
    <w:rsid w:val="005A3A6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Epgrafe">
    <w:name w:val="caption"/>
    <w:basedOn w:val="Normal"/>
    <w:next w:val="Normal"/>
    <w:uiPriority w:val="35"/>
    <w:unhideWhenUsed/>
    <w:qFormat/>
    <w:rsid w:val="004D3DA5"/>
    <w:pPr>
      <w:spacing w:after="200" w:line="240" w:lineRule="auto"/>
    </w:pPr>
    <w:rPr>
      <w:i/>
      <w:iCs/>
      <w:color w:val="44546A" w:themeColor="text2"/>
      <w:sz w:val="18"/>
      <w:szCs w:val="18"/>
    </w:rPr>
  </w:style>
  <w:style w:type="paragraph" w:styleId="Prrafodelista">
    <w:name w:val="List Paragraph"/>
    <w:basedOn w:val="Normal"/>
    <w:uiPriority w:val="34"/>
    <w:qFormat/>
    <w:rsid w:val="008C4610"/>
    <w:pPr>
      <w:ind w:left="720"/>
      <w:contextualSpacing/>
    </w:pPr>
  </w:style>
  <w:style w:type="table" w:customStyle="1" w:styleId="GridTable1LightAccent1">
    <w:name w:val="Grid Table 1 Light Accent 1"/>
    <w:basedOn w:val="Tablanormal"/>
    <w:uiPriority w:val="46"/>
    <w:rsid w:val="00CA5C00"/>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ipervnculo">
    <w:name w:val="Hyperlink"/>
    <w:basedOn w:val="Fuentedeprrafopredeter"/>
    <w:uiPriority w:val="99"/>
    <w:unhideWhenUsed/>
    <w:rsid w:val="002D678B"/>
    <w:rPr>
      <w:color w:val="0563C1" w:themeColor="hyperlink"/>
      <w:u w:val="single"/>
    </w:rPr>
  </w:style>
  <w:style w:type="paragraph" w:styleId="Textonotaalfinal">
    <w:name w:val="endnote text"/>
    <w:basedOn w:val="Normal"/>
    <w:link w:val="TextonotaalfinalCar"/>
    <w:uiPriority w:val="99"/>
    <w:semiHidden/>
    <w:unhideWhenUsed/>
    <w:rsid w:val="0017267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72670"/>
    <w:rPr>
      <w:sz w:val="20"/>
      <w:szCs w:val="20"/>
    </w:rPr>
  </w:style>
  <w:style w:type="character" w:styleId="Refdenotaalfinal">
    <w:name w:val="endnote reference"/>
    <w:basedOn w:val="Fuentedeprrafopredeter"/>
    <w:uiPriority w:val="99"/>
    <w:semiHidden/>
    <w:unhideWhenUsed/>
    <w:rsid w:val="001726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2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4337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Bilbao</dc:creator>
  <cp:lastModifiedBy>Claudia</cp:lastModifiedBy>
  <cp:revision>2</cp:revision>
  <cp:lastPrinted>2020-05-07T22:14:00Z</cp:lastPrinted>
  <dcterms:created xsi:type="dcterms:W3CDTF">2020-05-10T00:47:00Z</dcterms:created>
  <dcterms:modified xsi:type="dcterms:W3CDTF">2020-05-10T00:47:00Z</dcterms:modified>
</cp:coreProperties>
</file>